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DBBA" w14:textId="4B066643" w:rsidR="008654F0" w:rsidRDefault="00AD3452">
      <w:r>
        <w:rPr>
          <w:noProof/>
        </w:rPr>
        <w:drawing>
          <wp:inline distT="0" distB="0" distL="0" distR="0" wp14:anchorId="371CBBBF" wp14:editId="14EF58C7">
            <wp:extent cx="5724525" cy="36918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706" cy="3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0177" w14:textId="15DB0601" w:rsidR="00AD3452" w:rsidRDefault="00AD3452"/>
    <w:p w14:paraId="2DE0CFDD" w14:textId="77777777" w:rsidR="00AD3452" w:rsidRPr="00AD3452" w:rsidRDefault="00AD3452" w:rsidP="00AD3452">
      <w:pPr>
        <w:pStyle w:val="a5"/>
        <w:jc w:val="center"/>
        <w:rPr>
          <w:szCs w:val="28"/>
        </w:rPr>
      </w:pPr>
      <w:r w:rsidRPr="00AD3452">
        <w:rPr>
          <w:szCs w:val="28"/>
        </w:rPr>
        <w:t>«Осторожно, мошенники!»</w:t>
      </w:r>
    </w:p>
    <w:p w14:paraId="24932788" w14:textId="77777777" w:rsidR="00AD3452" w:rsidRPr="00AD3452" w:rsidRDefault="00AD3452" w:rsidP="00AD3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52">
        <w:rPr>
          <w:rFonts w:ascii="Times New Roman" w:hAnsi="Times New Roman" w:cs="Times New Roman"/>
          <w:b/>
          <w:sz w:val="28"/>
          <w:szCs w:val="28"/>
        </w:rPr>
        <w:t> </w:t>
      </w:r>
    </w:p>
    <w:p w14:paraId="3C604281" w14:textId="77777777" w:rsidR="00AD3452" w:rsidRPr="00AD3452" w:rsidRDefault="00AD3452" w:rsidP="00AD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В условиях развития цифровой экономики, электронных платежных систем персональных электронных устройств и Интернета стремительно возросло количество совершенных с их использованием преступлений.</w:t>
      </w:r>
    </w:p>
    <w:p w14:paraId="53E42E3F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Совершению данной категории преступлений способствуют доверчивость граждан, недостаточная их осведомленность и пренебрежительное отношение                   к элементарным правилам безопасности.</w:t>
      </w:r>
    </w:p>
    <w:p w14:paraId="73CF097D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Для предупреждения противоправных действий по дистанционному хищению денежных средств важно запомнить следующее. </w:t>
      </w:r>
    </w:p>
    <w:p w14:paraId="68AC021C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Сотрудники банка по телефону или в электронном письме не запрашивают:</w:t>
      </w:r>
    </w:p>
    <w:p w14:paraId="29D9D632" w14:textId="77777777" w:rsidR="00AD3452" w:rsidRPr="00AD3452" w:rsidRDefault="00AD3452" w:rsidP="00AD345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персональные сведения (серия и номер паспорта, адрес регистрации, </w:t>
      </w:r>
      <w:r w:rsidRPr="00AD3452">
        <w:rPr>
          <w:rFonts w:ascii="Times New Roman" w:hAnsi="Times New Roman" w:cs="Times New Roman"/>
          <w:sz w:val="28"/>
          <w:szCs w:val="28"/>
        </w:rPr>
        <w:br/>
        <w:t>имя и фамилия владельца карты);</w:t>
      </w:r>
    </w:p>
    <w:p w14:paraId="24FB16D4" w14:textId="77777777" w:rsidR="00AD3452" w:rsidRPr="00AD3452" w:rsidRDefault="00AD3452" w:rsidP="00AD345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реквизиты, срок действия, ПИН- и 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AD3452">
        <w:rPr>
          <w:rFonts w:ascii="Times New Roman" w:hAnsi="Times New Roman" w:cs="Times New Roman"/>
          <w:sz w:val="28"/>
          <w:szCs w:val="28"/>
        </w:rPr>
        <w:t>-коды банковских карт;</w:t>
      </w:r>
    </w:p>
    <w:p w14:paraId="4FA7949D" w14:textId="77777777" w:rsidR="00AD3452" w:rsidRPr="00AD3452" w:rsidRDefault="00AD3452" w:rsidP="00AD345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пароли или коды из СМС-сообщений для подтверждения финансовых операций или их отмены;</w:t>
      </w:r>
    </w:p>
    <w:p w14:paraId="6AFD1D74" w14:textId="77777777" w:rsidR="00AD3452" w:rsidRPr="00AD3452" w:rsidRDefault="00AD3452" w:rsidP="00AD3452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логин и пароль для входа в личный кабинет клиента банка.</w:t>
      </w:r>
    </w:p>
    <w:p w14:paraId="0B5FE3DB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Сотрудники банка также не предлагают:</w:t>
      </w:r>
    </w:p>
    <w:p w14:paraId="78B4EDA5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установить программы удаленного доступа (или иные сторонние приложения) на мобильное устройство и разрешить подключение к ним под предлогом технической поддержки (например, удаление вирусов);</w:t>
      </w:r>
    </w:p>
    <w:p w14:paraId="500DCFC5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lastRenderedPageBreak/>
        <w:t>перейти по ссылке из СМС-сообщения;</w:t>
      </w:r>
    </w:p>
    <w:p w14:paraId="3CE8AA15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включить переадресацию на телефоне клиента для совершения                           в дальнейшем звонка от его имени в банк;</w:t>
      </w:r>
    </w:p>
    <w:p w14:paraId="44D1C896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под их руководством перевести для сохранности денежные средства                на «защищённые» или «безопасные» счёта;</w:t>
      </w:r>
    </w:p>
    <w:p w14:paraId="3F08FDFB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зайти в онлайн-кабинет по ссылке из 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CMC</w:t>
      </w:r>
      <w:r w:rsidRPr="00AD3452">
        <w:rPr>
          <w:rFonts w:ascii="Times New Roman" w:hAnsi="Times New Roman" w:cs="Times New Roman"/>
          <w:sz w:val="28"/>
          <w:szCs w:val="28"/>
        </w:rPr>
        <w:t>-сообщения или электронного письма.</w:t>
      </w:r>
    </w:p>
    <w:p w14:paraId="570457B4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Банк может инициировать общение с клиентом только для консультаций </w:t>
      </w:r>
      <w:r w:rsidRPr="00AD3452">
        <w:rPr>
          <w:rFonts w:ascii="Times New Roman" w:hAnsi="Times New Roman" w:cs="Times New Roman"/>
          <w:sz w:val="28"/>
          <w:szCs w:val="28"/>
        </w:rPr>
        <w:br/>
        <w:t>по предоставляемым услугам. При этом звонки совершаются с номеров, указанных на оборотной стороне карты, на официальных сайтах и банковских документах. Иные номера не имеют никакого отношения к банку.</w:t>
      </w:r>
    </w:p>
    <w:p w14:paraId="5CA58635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Чтобы не стать жертвой дистанционного мошенничества следует использовать только официальные каналы связи:</w:t>
      </w:r>
    </w:p>
    <w:p w14:paraId="551A75B8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формы обратной связи на сайте банка и в мобильном приложении;</w:t>
      </w:r>
    </w:p>
    <w:p w14:paraId="73230535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телефоны горячих линий;</w:t>
      </w:r>
    </w:p>
    <w:p w14:paraId="218BBBA4" w14:textId="77777777" w:rsidR="00AD3452" w:rsidRPr="00AD3452" w:rsidRDefault="00AD3452" w:rsidP="00AD3452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группы или чат-боты в мессенджерах (если таковые имеются).</w:t>
      </w:r>
    </w:p>
    <w:p w14:paraId="08AA3FF3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Важно помнить, что мобильные приложения банков следует скачивать через официальные магазины (</w:t>
      </w:r>
      <w:proofErr w:type="spellStart"/>
      <w:r w:rsidRPr="00AD3452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Pr="00AD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52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AD3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5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D3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5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D3452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14:paraId="0663F7B1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14:paraId="4421ED6F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подключения к общедоступным сетям 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D3452">
        <w:rPr>
          <w:rFonts w:ascii="Times New Roman" w:hAnsi="Times New Roman" w:cs="Times New Roman"/>
          <w:sz w:val="28"/>
          <w:szCs w:val="28"/>
        </w:rPr>
        <w:t>-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D3452">
        <w:rPr>
          <w:rFonts w:ascii="Times New Roman" w:hAnsi="Times New Roman" w:cs="Times New Roman"/>
          <w:sz w:val="28"/>
          <w:szCs w:val="28"/>
        </w:rPr>
        <w:t>;</w:t>
      </w:r>
    </w:p>
    <w:p w14:paraId="649E94A3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использования ПИН- или 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AD3452">
        <w:rPr>
          <w:rFonts w:ascii="Times New Roman" w:hAnsi="Times New Roman" w:cs="Times New Roman"/>
          <w:sz w:val="28"/>
          <w:szCs w:val="28"/>
        </w:rPr>
        <w:t>-кодов при заказе товаров и услуг                  через сеть «Интернет», а также по телефону (факсу);</w:t>
      </w:r>
    </w:p>
    <w:p w14:paraId="32B91ED6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сообщения названных кодов третьим лицам (в противном случае любые операции, совершенные с их использованием, считаются выполненными самим держателем карты и не могут быть опротестованы).</w:t>
      </w:r>
    </w:p>
    <w:p w14:paraId="02E0C79F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При использовании банкоматов отдавайте предпочтение тем, которые установлены в защищённых местах (например, в госучреждениях, офисах банков, крупных торговых центрах). Перед его использованием, осмотрите и убедитесь, что:</w:t>
      </w:r>
    </w:p>
    <w:p w14:paraId="0456C401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все операции, совершаемые предыдущим клиентом, завершены; </w:t>
      </w:r>
    </w:p>
    <w:p w14:paraId="0FAA1869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на клавиатуре и в месте для приема карт нет дополнительных устройств; </w:t>
      </w:r>
    </w:p>
    <w:p w14:paraId="0B77278A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отсутствуют неисправности и иные повреждения.</w:t>
      </w:r>
    </w:p>
    <w:p w14:paraId="75349496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Совершая операции, не прислушивайтесь к советам незнакомых людей </w:t>
      </w:r>
      <w:r w:rsidRPr="00AD3452">
        <w:rPr>
          <w:rFonts w:ascii="Times New Roman" w:hAnsi="Times New Roman" w:cs="Times New Roman"/>
          <w:sz w:val="28"/>
          <w:szCs w:val="28"/>
        </w:rPr>
        <w:br/>
        <w:t>и не принимайте их помощь.</w:t>
      </w:r>
    </w:p>
    <w:p w14:paraId="7D353091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При использовании сотовых телефонов (смартфонов) соблюдайте следующие правила:</w:t>
      </w:r>
    </w:p>
    <w:p w14:paraId="7C952CD3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при установке мобильных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</w:t>
      </w:r>
      <w:r w:rsidRPr="00AD3452">
        <w:rPr>
          <w:rFonts w:ascii="Times New Roman" w:hAnsi="Times New Roman" w:cs="Times New Roman"/>
          <w:sz w:val="28"/>
          <w:szCs w:val="28"/>
        </w:rPr>
        <w:br/>
        <w:t xml:space="preserve"> CMC-сообщений и иных уведомлений, доступ к сети «Интернет»;</w:t>
      </w:r>
    </w:p>
    <w:p w14:paraId="01E58820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отключите в настройках возможность использования голосового управления при заблокированном экране;</w:t>
      </w:r>
    </w:p>
    <w:p w14:paraId="5DA3F5A3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lastRenderedPageBreak/>
        <w:t xml:space="preserve">не переходите по ссылкам из 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3452">
        <w:rPr>
          <w:rFonts w:ascii="Times New Roman" w:hAnsi="Times New Roman" w:cs="Times New Roman"/>
          <w:sz w:val="28"/>
          <w:szCs w:val="28"/>
        </w:rPr>
        <w:t xml:space="preserve">МС-уведомлений, различных чатов </w:t>
      </w:r>
      <w:r w:rsidRPr="00AD3452">
        <w:rPr>
          <w:rFonts w:ascii="Times New Roman" w:hAnsi="Times New Roman" w:cs="Times New Roman"/>
          <w:sz w:val="28"/>
          <w:szCs w:val="28"/>
        </w:rPr>
        <w:br/>
        <w:t>и мессенджеров, не убедившись в их достоверности (перезванивайте людям их приславшим);</w:t>
      </w:r>
    </w:p>
    <w:p w14:paraId="76134907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не перечисляйте денежные средства знакомым, родственниками </w:t>
      </w:r>
      <w:r w:rsidRPr="00AD3452">
        <w:rPr>
          <w:rFonts w:ascii="Times New Roman" w:hAnsi="Times New Roman" w:cs="Times New Roman"/>
          <w:sz w:val="28"/>
          <w:szCs w:val="28"/>
        </w:rPr>
        <w:br/>
        <w:t>и близким лицам на их просьбы о переводе денежных средств</w:t>
      </w:r>
      <w:r w:rsidRPr="00AD3452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3452">
        <w:rPr>
          <w:rFonts w:ascii="Times New Roman" w:hAnsi="Times New Roman" w:cs="Times New Roman"/>
          <w:sz w:val="28"/>
          <w:szCs w:val="28"/>
        </w:rPr>
        <w:t>МС-уведомлений, различных чатов и мессенджеров,</w:t>
      </w:r>
      <w:r w:rsidRPr="00AD3452">
        <w:rPr>
          <w:rFonts w:ascii="Times New Roman" w:hAnsi="Times New Roman" w:cs="Times New Roman"/>
          <w:sz w:val="28"/>
          <w:szCs w:val="28"/>
        </w:rPr>
        <w:br/>
        <w:t>не убедившись в их достоверности (перезванивайте людям</w:t>
      </w:r>
      <w:r w:rsidRPr="00AD3452">
        <w:rPr>
          <w:rFonts w:ascii="Times New Roman" w:hAnsi="Times New Roman" w:cs="Times New Roman"/>
          <w:sz w:val="28"/>
          <w:szCs w:val="28"/>
        </w:rPr>
        <w:br/>
        <w:t>их приславшим);</w:t>
      </w:r>
    </w:p>
    <w:p w14:paraId="5CE58814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При использовании интернет-сервисов, в то числе для покупки и продажи товаров и оказания услуг (</w:t>
      </w:r>
      <w:proofErr w:type="spellStart"/>
      <w:r w:rsidRPr="00AD3452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AD3452">
        <w:rPr>
          <w:rFonts w:ascii="Times New Roman" w:hAnsi="Times New Roman" w:cs="Times New Roman"/>
          <w:sz w:val="28"/>
          <w:szCs w:val="28"/>
        </w:rPr>
        <w:t>, Юла и т.п.) запомните ряд простых правил:</w:t>
      </w:r>
    </w:p>
    <w:p w14:paraId="6CA24EE4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используйте средства общения, предоставленные данными сайтами;</w:t>
      </w:r>
    </w:p>
    <w:p w14:paraId="29B962B0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не переходить на «индивидуальное» общение с посторонними лицами</w:t>
      </w:r>
      <w:r w:rsidRPr="00AD3452">
        <w:rPr>
          <w:rFonts w:ascii="Times New Roman" w:hAnsi="Times New Roman" w:cs="Times New Roman"/>
          <w:sz w:val="28"/>
          <w:szCs w:val="28"/>
        </w:rPr>
        <w:br/>
        <w:t>с использованием личных номеров телефонов;</w:t>
      </w:r>
    </w:p>
    <w:p w14:paraId="480BB61B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не передавайте свои персональные данные, в том числа адрес проживания, контактные телефоны, банковские реквизиты и коды подтверждения банковских операций;</w:t>
      </w:r>
    </w:p>
    <w:p w14:paraId="0455FE2F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используйте только порядок и формы оплаты, получения товаров, предусмотренные данными интернет-сервисами. </w:t>
      </w:r>
    </w:p>
    <w:p w14:paraId="7204F26A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При оплате товара и услуг в сети «Интернет» (особенно при привязке </w:t>
      </w:r>
      <w:r w:rsidRPr="00AD3452">
        <w:rPr>
          <w:rFonts w:ascii="Times New Roman" w:hAnsi="Times New Roman" w:cs="Times New Roman"/>
          <w:sz w:val="28"/>
          <w:szCs w:val="28"/>
        </w:rPr>
        <w:br/>
        <w:t>к регулярным платежам или аккаунтам) требуется всегда учитывать высокую вероятность перехода на поддельный сайт, созданный для компрометации клиентских данных, включая платежные карточные данные.</w:t>
      </w:r>
    </w:p>
    <w:p w14:paraId="42D4C631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Для минимизации возможных хищений при проведении операций </w:t>
      </w:r>
      <w:r w:rsidRPr="00AD3452">
        <w:rPr>
          <w:rFonts w:ascii="Times New Roman" w:hAnsi="Times New Roman" w:cs="Times New Roman"/>
          <w:sz w:val="28"/>
          <w:szCs w:val="28"/>
        </w:rPr>
        <w:br/>
        <w:t>с использованием сети «Интернет» рекомендуется:</w:t>
      </w:r>
    </w:p>
    <w:p w14:paraId="77C41F0A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оформить виртуальную карту с установлением размера индивидуального лимита, ограничивающего операции, в том числе с использованием других банковских карт;</w:t>
      </w:r>
    </w:p>
    <w:p w14:paraId="39E7A949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внимательно читать тексты CMC-сообщений и иных уведомлений</w:t>
      </w:r>
      <w:r w:rsidRPr="00AD3452">
        <w:rPr>
          <w:rFonts w:ascii="Times New Roman" w:hAnsi="Times New Roman" w:cs="Times New Roman"/>
          <w:sz w:val="28"/>
          <w:szCs w:val="28"/>
        </w:rPr>
        <w:br/>
        <w:t>с кодами подтверждений, проверять реквизиты операций. Если реквизиты не совпадают, то такой пароль вводить нельзя.</w:t>
      </w:r>
    </w:p>
    <w:p w14:paraId="075629AB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 xml:space="preserve">Когда банк считает совершаемые от имени клиента операции подозрительными, он может по своей инициативе временно заблокировать доступ к сервисам </w:t>
      </w:r>
      <w:r w:rsidRPr="00AD3452">
        <w:rPr>
          <w:rFonts w:ascii="Times New Roman" w:hAnsi="Times New Roman" w:cs="Times New Roman"/>
          <w:sz w:val="28"/>
          <w:szCs w:val="28"/>
          <w:lang w:val="en-US"/>
        </w:rPr>
        <w:t>CMC</w:t>
      </w:r>
      <w:r w:rsidRPr="00AD3452">
        <w:rPr>
          <w:rFonts w:ascii="Times New Roman" w:hAnsi="Times New Roman" w:cs="Times New Roman"/>
          <w:sz w:val="28"/>
          <w:szCs w:val="28"/>
        </w:rPr>
        <w:t>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14:paraId="0F8937ED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В случае утери или смены номера телефона, привязанного к банковской карте, необходимо:</w:t>
      </w:r>
    </w:p>
    <w:p w14:paraId="1E33386C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связаться с банком для отключения услуги CMC-уведомления;</w:t>
      </w:r>
    </w:p>
    <w:p w14:paraId="2E0838FD" w14:textId="77777777" w:rsidR="00AD3452" w:rsidRPr="00AD3452" w:rsidRDefault="00AD3452" w:rsidP="00AD3452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заблокировать сим-карту, обратившись к сотовому оператору.</w:t>
      </w:r>
    </w:p>
    <w:p w14:paraId="0C7F0CC4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lastRenderedPageBreak/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14:paraId="0119804B" w14:textId="77777777" w:rsidR="00AD3452" w:rsidRPr="00AD3452" w:rsidRDefault="00AD3452" w:rsidP="00AD3452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2">
        <w:rPr>
          <w:rFonts w:ascii="Times New Roman" w:hAnsi="Times New Roman" w:cs="Times New Roman"/>
          <w:sz w:val="28"/>
          <w:szCs w:val="28"/>
        </w:rPr>
        <w:t>Соблюдение приведенных мер и рекомендаций позволит предотвратить случаи дистанционного хищения денежных средств.</w:t>
      </w:r>
    </w:p>
    <w:p w14:paraId="4A5B5C7E" w14:textId="77777777" w:rsidR="00AD3452" w:rsidRPr="00AD3452" w:rsidRDefault="00AD3452" w:rsidP="00AD345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81DCD" w14:textId="77777777" w:rsidR="00AD3452" w:rsidRPr="00AD3452" w:rsidRDefault="00AD3452" w:rsidP="00AD345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D2CAE" w14:textId="605C4251" w:rsidR="00AD3452" w:rsidRPr="00AD3452" w:rsidRDefault="00515427" w:rsidP="00AD345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</w:t>
      </w:r>
      <w:bookmarkStart w:id="0" w:name="_GoBack"/>
      <w:bookmarkEnd w:id="0"/>
    </w:p>
    <w:p w14:paraId="0E820AB1" w14:textId="77777777" w:rsidR="00AD3452" w:rsidRDefault="00AD3452"/>
    <w:sectPr w:rsidR="00AD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461D"/>
    <w:multiLevelType w:val="hybridMultilevel"/>
    <w:tmpl w:val="1A4C526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40A8386C"/>
    <w:multiLevelType w:val="hybridMultilevel"/>
    <w:tmpl w:val="753C07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42B7931"/>
    <w:multiLevelType w:val="hybridMultilevel"/>
    <w:tmpl w:val="5A4231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6A"/>
    <w:rsid w:val="00515427"/>
    <w:rsid w:val="0056786A"/>
    <w:rsid w:val="008654F0"/>
    <w:rsid w:val="008772B1"/>
    <w:rsid w:val="00A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338C"/>
  <w15:chartTrackingRefBased/>
  <w15:docId w15:val="{BB97E131-B8AC-4DC3-A8EB-31D61B6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D345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AD3452"/>
    <w:pPr>
      <w:shd w:val="clear" w:color="auto" w:fill="FFFFFF"/>
      <w:spacing w:after="60" w:line="211" w:lineRule="exact"/>
      <w:ind w:hanging="980"/>
      <w:jc w:val="center"/>
    </w:pPr>
    <w:rPr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AD3452"/>
  </w:style>
  <w:style w:type="paragraph" w:customStyle="1" w:styleId="a5">
    <w:name w:val="А)КрСтр"/>
    <w:basedOn w:val="a"/>
    <w:link w:val="a6"/>
    <w:qFormat/>
    <w:rsid w:val="00AD34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А)КрСтр Знак"/>
    <w:link w:val="a5"/>
    <w:rsid w:val="00AD3452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D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Гульназ Ринатовна</dc:creator>
  <cp:keywords/>
  <dc:description/>
  <cp:lastModifiedBy>Набиуллина Гульназ Ринатовна</cp:lastModifiedBy>
  <cp:revision>4</cp:revision>
  <cp:lastPrinted>2024-01-15T04:29:00Z</cp:lastPrinted>
  <dcterms:created xsi:type="dcterms:W3CDTF">2024-01-15T04:26:00Z</dcterms:created>
  <dcterms:modified xsi:type="dcterms:W3CDTF">2024-01-15T06:08:00Z</dcterms:modified>
</cp:coreProperties>
</file>