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AA" w:rsidRPr="00E30225" w:rsidRDefault="0010472B" w:rsidP="008A65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8A65AA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8114C0"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земельному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в сельском поселении </w:t>
      </w:r>
      <w:r w:rsidR="008A65AA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на 2023 год (далее – проект НПА).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406AB3"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C0D1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FC0D15">
        <w:rPr>
          <w:rFonts w:ascii="Times New Roman" w:hAnsi="Times New Roman" w:cs="Times New Roman"/>
          <w:sz w:val="28"/>
          <w:szCs w:val="28"/>
        </w:rPr>
        <w:br/>
      </w:r>
      <w:r w:rsidR="008A65A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подачи предложений: почтовым отправлени</w:t>
      </w:r>
      <w:r w:rsidR="008A65AA">
        <w:rPr>
          <w:rFonts w:ascii="Times New Roman" w:hAnsi="Times New Roman" w:cs="Times New Roman"/>
          <w:sz w:val="28"/>
          <w:szCs w:val="28"/>
          <w:shd w:val="clear" w:color="auto" w:fill="FFFFFF"/>
        </w:rPr>
        <w:t>ем или нарочно по адресу: 452534</w:t>
      </w:r>
      <w:r w:rsidR="008A65A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Республика Башкортостан, Дуванский район, с. </w:t>
      </w:r>
      <w:r w:rsidR="008A65AA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</w:t>
      </w:r>
      <w:r w:rsidR="008A65A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A65AA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Пионерская, д. 1</w:t>
      </w:r>
      <w:r w:rsidR="008A65A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направлением по электронной почте на адрес: </w:t>
      </w:r>
      <w:proofErr w:type="spellStart"/>
      <w:r w:rsidR="008A65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duvan</w:t>
      </w:r>
      <w:proofErr w:type="spellEnd"/>
      <w:r w:rsidR="008A65AA" w:rsidRPr="00E30225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p w:rsidR="00850B36" w:rsidRPr="00FC0D15" w:rsidRDefault="00850B36" w:rsidP="00FC0D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B36" w:rsidRPr="00FC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406AB3"/>
    <w:rsid w:val="008114C0"/>
    <w:rsid w:val="00850B36"/>
    <w:rsid w:val="008A65AA"/>
    <w:rsid w:val="00CC2777"/>
    <w:rsid w:val="00FC0D1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2022-10-18T04:30:00Z</dcterms:created>
  <dcterms:modified xsi:type="dcterms:W3CDTF">2022-10-24T05:51:00Z</dcterms:modified>
</cp:coreProperties>
</file>