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C9" w:rsidRDefault="002065C9" w:rsidP="0020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Обобщение практики за 2020 год</w:t>
      </w:r>
    </w:p>
    <w:p w:rsidR="001372F2" w:rsidRDefault="001372F2" w:rsidP="002065C9">
      <w:pPr>
        <w:jc w:val="both"/>
        <w:rPr>
          <w:sz w:val="28"/>
          <w:szCs w:val="28"/>
        </w:rPr>
      </w:pPr>
    </w:p>
    <w:p w:rsidR="001372F2" w:rsidRDefault="001372F2" w:rsidP="002065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</w:p>
    <w:p w:rsidR="002065C9" w:rsidRDefault="002065C9" w:rsidP="002065C9">
      <w:pPr>
        <w:jc w:val="both"/>
        <w:rPr>
          <w:sz w:val="28"/>
          <w:szCs w:val="28"/>
        </w:rPr>
      </w:pPr>
    </w:p>
    <w:p w:rsidR="001372F2" w:rsidRDefault="001372F2" w:rsidP="0020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2065C9" w:rsidRPr="00565A62">
        <w:rPr>
          <w:sz w:val="28"/>
          <w:szCs w:val="28"/>
        </w:rPr>
        <w:t xml:space="preserve">а период с 1 января по 31 декабря 2020 г., плановых проверок с целью осуществления муниципального контроля в сфере благоустройства на территории сельского поселения запланировано не было. Эксперты и экспертные организации к проведению мероприятий по муниципальному контролю в сфере благоустройства не привлекались. </w:t>
      </w:r>
    </w:p>
    <w:p w:rsidR="001372F2" w:rsidRDefault="001372F2" w:rsidP="0020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5C9" w:rsidRPr="00565A62">
        <w:rPr>
          <w:sz w:val="28"/>
          <w:szCs w:val="28"/>
        </w:rPr>
        <w:t xml:space="preserve">За отчетный период </w:t>
      </w:r>
      <w:r w:rsidR="000B3CF3">
        <w:rPr>
          <w:sz w:val="28"/>
          <w:szCs w:val="28"/>
        </w:rPr>
        <w:t>за нарушение статьи 7.3 КоАП Республики Башкортостан Нарушение порядка выпаса и прогона сельскохозяйственных животных составлено 22 протокола</w:t>
      </w:r>
      <w:r w:rsidR="002065C9" w:rsidRPr="00565A62">
        <w:rPr>
          <w:sz w:val="28"/>
          <w:szCs w:val="28"/>
        </w:rPr>
        <w:t xml:space="preserve">. </w:t>
      </w:r>
      <w:bookmarkStart w:id="0" w:name="_GoBack"/>
      <w:bookmarkEnd w:id="0"/>
    </w:p>
    <w:p w:rsidR="001372F2" w:rsidRDefault="001372F2" w:rsidP="0020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65C9" w:rsidRPr="00565A62">
        <w:rPr>
          <w:sz w:val="28"/>
          <w:szCs w:val="28"/>
        </w:rPr>
        <w:t xml:space="preserve">Проведение муниципального контроля в плановом режиме позволяет пресекать и устранять на начальных этапах нарушения юридических лиц и индивидуальных предпринимателей, которые могли бы иметь место. </w:t>
      </w:r>
    </w:p>
    <w:p w:rsidR="002065C9" w:rsidRPr="00565A62" w:rsidRDefault="001372F2" w:rsidP="0020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5C9" w:rsidRPr="00565A62">
        <w:rPr>
          <w:sz w:val="28"/>
          <w:szCs w:val="28"/>
        </w:rPr>
        <w:t>Основными задачами по осуществлению муниципального контроля в 2021 году являются: - проведение профилактической работы с юридическими лицами индивидуальными предпринимателями и гражданами по предотвращению нарушений, разъяснения положений законодательства; - взаимодействие с органами государственного и муниципального контроля, органами прокуратуры, иными органами и должностными лицами, чья деятельность связана с</w:t>
      </w:r>
      <w:r w:rsidR="002065C9">
        <w:rPr>
          <w:sz w:val="28"/>
          <w:szCs w:val="28"/>
        </w:rPr>
        <w:t xml:space="preserve"> реализацией функции муниципального контроля</w:t>
      </w:r>
      <w:r>
        <w:rPr>
          <w:sz w:val="28"/>
          <w:szCs w:val="28"/>
        </w:rPr>
        <w:t>.</w:t>
      </w:r>
    </w:p>
    <w:p w:rsidR="00877A24" w:rsidRDefault="00877A24"/>
    <w:sectPr w:rsidR="00877A24">
      <w:pgSz w:w="11907" w:h="16840"/>
      <w:pgMar w:top="1418" w:right="567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4"/>
    <w:rsid w:val="000B3CF3"/>
    <w:rsid w:val="001372F2"/>
    <w:rsid w:val="002065C9"/>
    <w:rsid w:val="002B6174"/>
    <w:rsid w:val="008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E701"/>
  <w15:chartTrackingRefBased/>
  <w15:docId w15:val="{B85C7AA1-8350-49D2-A148-F9684F2C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</dc:creator>
  <cp:keywords/>
  <dc:description/>
  <cp:lastModifiedBy>Дуван</cp:lastModifiedBy>
  <cp:revision>6</cp:revision>
  <cp:lastPrinted>2021-03-10T04:18:00Z</cp:lastPrinted>
  <dcterms:created xsi:type="dcterms:W3CDTF">2021-03-10T04:16:00Z</dcterms:created>
  <dcterms:modified xsi:type="dcterms:W3CDTF">2021-03-10T07:10:00Z</dcterms:modified>
</cp:coreProperties>
</file>